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57ED" w14:textId="12E38318" w:rsidR="00A24683" w:rsidRDefault="009B766D">
      <w:pPr>
        <w:spacing w:before="60" w:after="6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Minuta de cierre de trabajos de campo de &lt;1&gt; realizados en &lt;2&gt;, ubicada en </w:t>
      </w:r>
    </w:p>
    <w:p w14:paraId="4034E874" w14:textId="50284D83" w:rsidR="00A24683" w:rsidRDefault="009B766D">
      <w:pPr>
        <w:spacing w:before="60" w:after="6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&lt;3&gt;.</w:t>
      </w:r>
    </w:p>
    <w:p w14:paraId="48C67D50" w14:textId="340288EF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01C2315F" w14:textId="07D3AB31" w:rsidR="00A24683" w:rsidRDefault="009B766D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Fecha &lt;4&gt;: </w:t>
      </w:r>
    </w:p>
    <w:p w14:paraId="11ECABAF" w14:textId="241D6EFA" w:rsidR="00A24683" w:rsidRDefault="009B766D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Lugar &lt;5&gt;: </w:t>
      </w:r>
    </w:p>
    <w:p w14:paraId="3F830575" w14:textId="1DAE7837" w:rsidR="00A24683" w:rsidRDefault="009B766D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Hora &lt;6&gt;: </w:t>
      </w:r>
    </w:p>
    <w:p w14:paraId="207542C8" w14:textId="7E1C1E65" w:rsidR="00A24683" w:rsidRDefault="009B766D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No. de registro &lt;7&gt;: </w:t>
      </w:r>
    </w:p>
    <w:p w14:paraId="4D8FAE00" w14:textId="77777777" w:rsidR="00A24683" w:rsidRDefault="009B766D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Modalidad &lt;8&gt;:</w:t>
      </w:r>
    </w:p>
    <w:p w14:paraId="1C130A72" w14:textId="5227B7E8" w:rsidR="00A24683" w:rsidRDefault="00A24683">
      <w:pPr>
        <w:spacing w:before="60" w:after="6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89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158"/>
        <w:gridCol w:w="1820"/>
      </w:tblGrid>
      <w:tr w:rsidR="00A24683" w14:paraId="7418EF8D" w14:textId="77777777">
        <w:trPr>
          <w:cantSplit/>
          <w:jc w:val="center"/>
        </w:trPr>
        <w:tc>
          <w:tcPr>
            <w:tcW w:w="8978" w:type="dxa"/>
            <w:gridSpan w:val="2"/>
          </w:tcPr>
          <w:p w14:paraId="21848617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ASISTENTES POR EL ESTABLECIMIENTO</w:t>
            </w:r>
          </w:p>
        </w:tc>
      </w:tr>
      <w:tr w:rsidR="00A24683" w14:paraId="5F4FD166" w14:textId="77777777">
        <w:trPr>
          <w:jc w:val="center"/>
        </w:trPr>
        <w:tc>
          <w:tcPr>
            <w:tcW w:w="7158" w:type="dxa"/>
          </w:tcPr>
          <w:p w14:paraId="7BAAF432" w14:textId="77777777" w:rsidR="00A24683" w:rsidRDefault="00A24683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68672BA8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&lt;9&gt;</w:t>
            </w:r>
          </w:p>
          <w:p w14:paraId="5902B1DC" w14:textId="77777777" w:rsidR="00A24683" w:rsidRDefault="00A24683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20" w:type="dxa"/>
          </w:tcPr>
          <w:p w14:paraId="576E18FE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5C19A79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&lt;10&gt;</w:t>
            </w:r>
          </w:p>
        </w:tc>
      </w:tr>
      <w:tr w:rsidR="00A24683" w14:paraId="531B197C" w14:textId="77777777">
        <w:trPr>
          <w:cantSplit/>
          <w:jc w:val="center"/>
        </w:trPr>
        <w:tc>
          <w:tcPr>
            <w:tcW w:w="8978" w:type="dxa"/>
            <w:gridSpan w:val="2"/>
          </w:tcPr>
          <w:p w14:paraId="14210DCC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ASISTENTES POR LA PROCURADURIA</w:t>
            </w:r>
          </w:p>
        </w:tc>
      </w:tr>
      <w:tr w:rsidR="00A24683" w14:paraId="1E573C59" w14:textId="77777777">
        <w:trPr>
          <w:jc w:val="center"/>
        </w:trPr>
        <w:tc>
          <w:tcPr>
            <w:tcW w:w="7158" w:type="dxa"/>
          </w:tcPr>
          <w:p w14:paraId="51AD83BC" w14:textId="77777777" w:rsidR="00A24683" w:rsidRDefault="00A24683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8A3AD66" w14:textId="77777777" w:rsidR="00A24683" w:rsidRDefault="009B766D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&lt;11&gt;</w:t>
            </w:r>
          </w:p>
          <w:p w14:paraId="0A3FDD54" w14:textId="77777777" w:rsidR="00A24683" w:rsidRDefault="00A24683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F1A86A1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7ABA149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&lt;12&gt;</w:t>
            </w:r>
          </w:p>
        </w:tc>
      </w:tr>
      <w:tr w:rsidR="00A24683" w14:paraId="4F3FB22E" w14:textId="77777777">
        <w:trPr>
          <w:jc w:val="center"/>
        </w:trPr>
        <w:tc>
          <w:tcPr>
            <w:tcW w:w="8978" w:type="dxa"/>
            <w:gridSpan w:val="2"/>
          </w:tcPr>
          <w:p w14:paraId="13B2D91C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UNIDAD AUDITORA: &lt;13&gt;</w:t>
            </w:r>
          </w:p>
        </w:tc>
      </w:tr>
      <w:tr w:rsidR="00A24683" w14:paraId="566029EE" w14:textId="77777777">
        <w:trPr>
          <w:jc w:val="center"/>
        </w:trPr>
        <w:tc>
          <w:tcPr>
            <w:tcW w:w="7158" w:type="dxa"/>
          </w:tcPr>
          <w:p w14:paraId="59A37297" w14:textId="77777777" w:rsidR="00A24683" w:rsidRDefault="009B766D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Auditor Líder</w:t>
            </w:r>
          </w:p>
        </w:tc>
        <w:tc>
          <w:tcPr>
            <w:tcW w:w="1820" w:type="dxa"/>
          </w:tcPr>
          <w:p w14:paraId="6E6FE990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&lt;14&gt;</w:t>
            </w:r>
          </w:p>
        </w:tc>
      </w:tr>
      <w:tr w:rsidR="00A24683" w14:paraId="0B0EBAE6" w14:textId="77777777">
        <w:trPr>
          <w:jc w:val="center"/>
        </w:trPr>
        <w:tc>
          <w:tcPr>
            <w:tcW w:w="7158" w:type="dxa"/>
          </w:tcPr>
          <w:p w14:paraId="4235699A" w14:textId="203FF06B" w:rsidR="00A24683" w:rsidRDefault="009B766D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Auditor(</w:t>
            </w:r>
            <w:r w:rsidR="00396E4E">
              <w:rPr>
                <w:rFonts w:ascii="Century Gothic" w:eastAsia="Century Gothic" w:hAnsi="Century Gothic" w:cs="Century Gothic"/>
                <w:sz w:val="20"/>
                <w:szCs w:val="20"/>
              </w:rPr>
              <w:t>es) especialista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(s)</w:t>
            </w:r>
          </w:p>
        </w:tc>
        <w:tc>
          <w:tcPr>
            <w:tcW w:w="1820" w:type="dxa"/>
          </w:tcPr>
          <w:p w14:paraId="16210021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&lt;15&gt;</w:t>
            </w:r>
          </w:p>
        </w:tc>
      </w:tr>
      <w:tr w:rsidR="00A24683" w14:paraId="231208EB" w14:textId="77777777">
        <w:trPr>
          <w:jc w:val="center"/>
        </w:trPr>
        <w:tc>
          <w:tcPr>
            <w:tcW w:w="7158" w:type="dxa"/>
          </w:tcPr>
          <w:p w14:paraId="4F24B2EA" w14:textId="77777777" w:rsidR="00A24683" w:rsidRDefault="009B766D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Auditor (es) especialista(s) subcontratado(s) acreditado(s)</w:t>
            </w:r>
          </w:p>
        </w:tc>
        <w:tc>
          <w:tcPr>
            <w:tcW w:w="1820" w:type="dxa"/>
          </w:tcPr>
          <w:p w14:paraId="4DF09F09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&lt;16&gt;</w:t>
            </w:r>
          </w:p>
        </w:tc>
      </w:tr>
      <w:tr w:rsidR="00A24683" w14:paraId="6507D663" w14:textId="77777777">
        <w:trPr>
          <w:jc w:val="center"/>
        </w:trPr>
        <w:tc>
          <w:tcPr>
            <w:tcW w:w="7158" w:type="dxa"/>
          </w:tcPr>
          <w:p w14:paraId="05ECE163" w14:textId="77777777" w:rsidR="00A24683" w:rsidRDefault="009B766D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Especialista(s) subcontratado(s) </w:t>
            </w:r>
          </w:p>
          <w:p w14:paraId="6B8F476A" w14:textId="77777777" w:rsidR="00A24683" w:rsidRDefault="009B766D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acreditado(s)</w:t>
            </w:r>
          </w:p>
        </w:tc>
        <w:tc>
          <w:tcPr>
            <w:tcW w:w="1820" w:type="dxa"/>
          </w:tcPr>
          <w:p w14:paraId="72B38D0A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&lt;17&gt;</w:t>
            </w:r>
          </w:p>
          <w:p w14:paraId="6D36A93F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24683" w14:paraId="73030CE6" w14:textId="77777777">
        <w:trPr>
          <w:jc w:val="center"/>
        </w:trPr>
        <w:tc>
          <w:tcPr>
            <w:tcW w:w="7158" w:type="dxa"/>
          </w:tcPr>
          <w:p w14:paraId="78B88195" w14:textId="77777777" w:rsidR="00A24683" w:rsidRDefault="009B766D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Personal en capacitación o en entrenamiento.</w:t>
            </w:r>
          </w:p>
        </w:tc>
        <w:tc>
          <w:tcPr>
            <w:tcW w:w="1820" w:type="dxa"/>
          </w:tcPr>
          <w:p w14:paraId="5950275D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&lt;18&gt;</w:t>
            </w:r>
          </w:p>
        </w:tc>
      </w:tr>
    </w:tbl>
    <w:p w14:paraId="5712C5E5" w14:textId="77777777" w:rsidR="00A24683" w:rsidRDefault="00A2468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63EC33A" w14:textId="77777777" w:rsidR="00A24683" w:rsidRDefault="00A2468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0D4442A" w14:textId="77777777" w:rsidR="00A24683" w:rsidRDefault="009B766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 C U E R D O S</w:t>
      </w:r>
    </w:p>
    <w:p w14:paraId="5A47CCA8" w14:textId="77777777" w:rsidR="00A24683" w:rsidRDefault="009B766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Los trabajos de campo se realizaron del &lt;19&gt; al &lt;4&gt;.</w:t>
      </w:r>
    </w:p>
    <w:p w14:paraId="0F833B3A" w14:textId="77777777" w:rsidR="00A24683" w:rsidRDefault="00A2468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883CCA7" w14:textId="77777777" w:rsidR="00A24683" w:rsidRDefault="009B766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El Auditor Líder:</w:t>
      </w:r>
    </w:p>
    <w:p w14:paraId="334EFF6E" w14:textId="77777777" w:rsidR="00A24683" w:rsidRDefault="00A2468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8A9F3DA" w14:textId="77777777" w:rsidR="00A24683" w:rsidRDefault="009B766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Presenta a los asistentes los hallazgos levantados durante los trabajos de campo.</w:t>
      </w:r>
    </w:p>
    <w:p w14:paraId="2AFCEAAE" w14:textId="77777777" w:rsidR="00A24683" w:rsidRDefault="00A2468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43C3F20C" w14:textId="77777777" w:rsidR="00A24683" w:rsidRDefault="009B766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Informa que se cubrieron los alcances establecidos en la planeación de los trabajos; en su caso, aquellos resultantes de las modificaciones de las actividades detalladas y los acordados durante los trabajos de campo.</w:t>
      </w:r>
    </w:p>
    <w:p w14:paraId="4F299239" w14:textId="77777777" w:rsidR="00A24683" w:rsidRDefault="00A2468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8DB62B6" w14:textId="77777777" w:rsidR="00A24683" w:rsidRDefault="009B766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Reitera que todo el equipo auditor mantendrá permanentemente la confidencialidad de la información recibida del establecimiento.</w:t>
      </w:r>
    </w:p>
    <w:p w14:paraId="636696F6" w14:textId="77777777" w:rsidR="00A24683" w:rsidRDefault="00A24683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1BA5A11" w14:textId="77777777" w:rsidR="00A24683" w:rsidRDefault="009B766D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Una vez leídos los puntos de esta minuta y estando de acuerdo las partes involucradas, se firma la presente el &lt;4&gt;, dando por concluidos los trabajos de campo a las instalaciones de &lt;2&gt;.</w:t>
      </w:r>
    </w:p>
    <w:p w14:paraId="151E444D" w14:textId="77777777" w:rsidR="00A24683" w:rsidRDefault="00A24683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52EF6D8" w14:textId="77777777" w:rsidR="00A24683" w:rsidRDefault="009B766D">
      <w:p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Nota: Sólo firman los asistentes al protocolo de cierre de trabajos de campo. La minuta no se firma extemporáneamente.</w:t>
      </w:r>
    </w:p>
    <w:p w14:paraId="35C09123" w14:textId="77777777" w:rsidR="00A24683" w:rsidRDefault="00A24683">
      <w:p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78CCF4C" w14:textId="77777777" w:rsidR="00A24683" w:rsidRDefault="00A24683">
      <w:p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FF95972" w14:textId="77777777" w:rsidR="00A24683" w:rsidRDefault="00A24683">
      <w:pPr>
        <w:spacing w:before="6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77"/>
        <w:gridCol w:w="3926"/>
      </w:tblGrid>
      <w:tr w:rsidR="00A24683" w14:paraId="7C69040E" w14:textId="77777777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0BE94528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&lt;9&gt;</w:t>
            </w:r>
          </w:p>
          <w:p w14:paraId="0F0EC1BD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&lt;10&gt;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42B1799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left w:val="nil"/>
              <w:bottom w:val="nil"/>
              <w:right w:val="nil"/>
            </w:tcBorders>
          </w:tcPr>
          <w:p w14:paraId="44351B4E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&lt;11&gt;</w:t>
            </w:r>
          </w:p>
          <w:p w14:paraId="44654731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&lt;12&gt;</w:t>
            </w:r>
          </w:p>
        </w:tc>
      </w:tr>
    </w:tbl>
    <w:p w14:paraId="63CD8472" w14:textId="77777777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5E5EF0E3" w14:textId="77777777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7B4C2EBF" w14:textId="77777777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34AA4003" w14:textId="77777777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026678DA" w14:textId="77777777" w:rsidR="00A24683" w:rsidRDefault="00A24683">
      <w:pPr>
        <w:spacing w:before="60" w:after="6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39"/>
        <w:gridCol w:w="3926"/>
      </w:tblGrid>
      <w:tr w:rsidR="00A24683" w14:paraId="50922068" w14:textId="77777777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036FACB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&lt;13&gt;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8400F0C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8E0CE9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24683" w14:paraId="0C60D4E6" w14:textId="77777777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10F226DA" w14:textId="77777777" w:rsidR="00A24683" w:rsidRDefault="00A24683">
            <w:pPr>
              <w:spacing w:before="60"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4C93058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506DD2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&lt;14&gt;</w:t>
            </w:r>
          </w:p>
          <w:p w14:paraId="1991E091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Auditor Líder </w:t>
            </w:r>
          </w:p>
        </w:tc>
      </w:tr>
    </w:tbl>
    <w:p w14:paraId="79D43433" w14:textId="77777777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5CE36EA7" w14:textId="77777777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1C18ECB0" w14:textId="77777777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p w14:paraId="7FA1B828" w14:textId="77777777" w:rsidR="00A24683" w:rsidRDefault="00A24683">
      <w:pPr>
        <w:spacing w:before="60" w:after="6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77"/>
        <w:gridCol w:w="3926"/>
      </w:tblGrid>
      <w:tr w:rsidR="00A24683" w14:paraId="005FB737" w14:textId="77777777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7A22D90E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&lt;15&gt;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5EDD81D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left w:val="nil"/>
              <w:bottom w:val="nil"/>
              <w:right w:val="nil"/>
            </w:tcBorders>
          </w:tcPr>
          <w:p w14:paraId="308884E9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&lt;16&gt;</w:t>
            </w:r>
          </w:p>
        </w:tc>
      </w:tr>
    </w:tbl>
    <w:p w14:paraId="730460EA" w14:textId="77777777" w:rsidR="00A24683" w:rsidRDefault="00A2468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A06EA19" w14:textId="77777777" w:rsidR="00A24683" w:rsidRDefault="009B766D">
      <w:pPr>
        <w:rPr>
          <w:rFonts w:ascii="Century Gothic" w:eastAsia="Century Gothic" w:hAnsi="Century Gothic" w:cs="Century Gothic"/>
          <w:color w:val="FFFFFF"/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0"/>
          <w:szCs w:val="20"/>
        </w:rPr>
        <w:t>NOTAS:</w:t>
      </w:r>
    </w:p>
    <w:p w14:paraId="705830BC" w14:textId="77777777" w:rsidR="00A24683" w:rsidRDefault="00A24683">
      <w:pPr>
        <w:rPr>
          <w:rFonts w:ascii="Century Gothic" w:eastAsia="Century Gothic" w:hAnsi="Century Gothic" w:cs="Century Gothic"/>
          <w:color w:val="0000FF"/>
          <w:sz w:val="20"/>
          <w:szCs w:val="20"/>
        </w:rPr>
      </w:pPr>
    </w:p>
    <w:p w14:paraId="02527E9B" w14:textId="77777777" w:rsidR="00A24683" w:rsidRDefault="00A24683">
      <w:pPr>
        <w:rPr>
          <w:rFonts w:ascii="Century Gothic" w:eastAsia="Century Gothic" w:hAnsi="Century Gothic" w:cs="Century Gothic"/>
          <w:color w:val="0000FF"/>
          <w:sz w:val="20"/>
          <w:szCs w:val="20"/>
        </w:rPr>
      </w:pPr>
    </w:p>
    <w:p w14:paraId="31CFBFC6" w14:textId="77777777" w:rsidR="00A24683" w:rsidRDefault="00A24683">
      <w:pPr>
        <w:rPr>
          <w:rFonts w:ascii="Century Gothic" w:eastAsia="Century Gothic" w:hAnsi="Century Gothic" w:cs="Century Gothic"/>
          <w:color w:val="0000FF"/>
          <w:sz w:val="20"/>
          <w:szCs w:val="20"/>
        </w:rPr>
      </w:pPr>
    </w:p>
    <w:p w14:paraId="09FCE301" w14:textId="77777777" w:rsidR="00A24683" w:rsidRDefault="00A24683">
      <w:pPr>
        <w:rPr>
          <w:rFonts w:ascii="Century Gothic" w:eastAsia="Century Gothic" w:hAnsi="Century Gothic" w:cs="Century Gothic"/>
          <w:color w:val="0000FF"/>
          <w:sz w:val="20"/>
          <w:szCs w:val="20"/>
        </w:rPr>
      </w:pPr>
    </w:p>
    <w:p w14:paraId="459D6033" w14:textId="77777777" w:rsidR="00A24683" w:rsidRDefault="00A24683">
      <w:pPr>
        <w:spacing w:after="24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77"/>
        <w:gridCol w:w="3926"/>
      </w:tblGrid>
      <w:tr w:rsidR="00A24683" w14:paraId="3E7645F2" w14:textId="77777777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41805F44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&lt;17&gt;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4D38C44" w14:textId="77777777" w:rsidR="00A24683" w:rsidRDefault="00A24683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6" w:type="dxa"/>
            <w:tcBorders>
              <w:left w:val="nil"/>
              <w:bottom w:val="nil"/>
              <w:right w:val="nil"/>
            </w:tcBorders>
          </w:tcPr>
          <w:p w14:paraId="72B9015D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&lt;18&gt;</w:t>
            </w:r>
          </w:p>
        </w:tc>
      </w:tr>
    </w:tbl>
    <w:p w14:paraId="5A6623D0" w14:textId="77777777" w:rsidR="00A24683" w:rsidRDefault="00A24683">
      <w:pPr>
        <w:jc w:val="both"/>
        <w:rPr>
          <w:rFonts w:ascii="Verdana" w:eastAsia="Verdana" w:hAnsi="Verdana" w:cs="Verdana"/>
          <w:sz w:val="22"/>
          <w:szCs w:val="22"/>
        </w:rPr>
        <w:sectPr w:rsidR="00A24683">
          <w:headerReference w:type="default" r:id="rId8"/>
          <w:footerReference w:type="even" r:id="rId9"/>
          <w:footerReference w:type="default" r:id="rId10"/>
          <w:pgSz w:w="12240" w:h="15840"/>
          <w:pgMar w:top="1701" w:right="1134" w:bottom="1701" w:left="1134" w:header="709" w:footer="709" w:gutter="0"/>
          <w:pgNumType w:start="1"/>
          <w:cols w:space="720"/>
        </w:sectPr>
      </w:pPr>
    </w:p>
    <w:p w14:paraId="1B78C6AB" w14:textId="77777777" w:rsidR="00A24683" w:rsidRDefault="009B766D">
      <w:pPr>
        <w:spacing w:before="60" w:after="24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INSTRUCTIVO DE LLENADO</w:t>
      </w:r>
    </w:p>
    <w:p w14:paraId="036A5B60" w14:textId="77777777" w:rsidR="00A24683" w:rsidRDefault="009B766D">
      <w:pPr>
        <w:numPr>
          <w:ilvl w:val="0"/>
          <w:numId w:val="1"/>
        </w:num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 las partes convienen acuerdos específicos, que no contravengan los ya establecidos, o si se requiere adicionar hojas para la firma de los asistentes, se podrán anexar al final de la minuta.</w:t>
      </w:r>
    </w:p>
    <w:p w14:paraId="22402FC5" w14:textId="77777777" w:rsidR="00A24683" w:rsidRDefault="009B766D">
      <w:pPr>
        <w:numPr>
          <w:ilvl w:val="0"/>
          <w:numId w:val="1"/>
        </w:numPr>
        <w:spacing w:before="120" w:after="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Incluir en todas las hojas de la minuta el encabezado:</w:t>
      </w:r>
    </w:p>
    <w:p w14:paraId="13754D65" w14:textId="77777777" w:rsidR="00A24683" w:rsidRDefault="00A24683">
      <w:pPr>
        <w:spacing w:before="60" w:after="60"/>
        <w:ind w:left="1134" w:hanging="113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626D158" w14:textId="4694B8DC" w:rsidR="00A24683" w:rsidRDefault="009B766D">
      <w:pPr>
        <w:spacing w:before="60" w:after="6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Minuta de cierre de trabajos de </w:t>
      </w:r>
      <w:r w:rsidR="00396E4E">
        <w:rPr>
          <w:rFonts w:ascii="Century Gothic" w:eastAsia="Century Gothic" w:hAnsi="Century Gothic" w:cs="Century Gothic"/>
          <w:b/>
          <w:sz w:val="20"/>
          <w:szCs w:val="20"/>
        </w:rPr>
        <w:t>campo de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&lt;1&gt; </w:t>
      </w:r>
      <w:r w:rsidR="00396E4E">
        <w:rPr>
          <w:rFonts w:ascii="Century Gothic" w:eastAsia="Century Gothic" w:hAnsi="Century Gothic" w:cs="Century Gothic"/>
          <w:b/>
          <w:sz w:val="20"/>
          <w:szCs w:val="20"/>
        </w:rPr>
        <w:t>realizados en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&lt;2&gt;, ubicada en &lt;3&gt;.</w:t>
      </w:r>
    </w:p>
    <w:p w14:paraId="6A39D28A" w14:textId="77777777" w:rsidR="00A24683" w:rsidRDefault="00A24683">
      <w:pPr>
        <w:spacing w:before="60" w:after="60"/>
        <w:ind w:left="1134" w:hanging="113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91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149"/>
      </w:tblGrid>
      <w:tr w:rsidR="00A24683" w14:paraId="16762382" w14:textId="77777777">
        <w:trPr>
          <w:cantSplit/>
          <w:trHeight w:val="419"/>
          <w:tblHeader/>
        </w:trPr>
        <w:tc>
          <w:tcPr>
            <w:tcW w:w="959" w:type="dxa"/>
            <w:vAlign w:val="center"/>
          </w:tcPr>
          <w:p w14:paraId="474EF377" w14:textId="77777777" w:rsidR="00A24683" w:rsidRDefault="009B766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No.</w:t>
            </w:r>
          </w:p>
        </w:tc>
        <w:tc>
          <w:tcPr>
            <w:tcW w:w="8149" w:type="dxa"/>
            <w:vAlign w:val="center"/>
          </w:tcPr>
          <w:p w14:paraId="3ADEF552" w14:textId="77777777" w:rsidR="00A24683" w:rsidRDefault="009B766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DESCRIPCIÓN</w:t>
            </w:r>
          </w:p>
        </w:tc>
      </w:tr>
      <w:tr w:rsidR="00A24683" w14:paraId="1E5407B5" w14:textId="77777777">
        <w:trPr>
          <w:trHeight w:val="409"/>
        </w:trPr>
        <w:tc>
          <w:tcPr>
            <w:tcW w:w="959" w:type="dxa"/>
          </w:tcPr>
          <w:p w14:paraId="4D3CE819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&lt;1&gt;</w:t>
            </w:r>
          </w:p>
        </w:tc>
        <w:tc>
          <w:tcPr>
            <w:tcW w:w="8149" w:type="dxa"/>
          </w:tcPr>
          <w:p w14:paraId="34A0F7ED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Seleccionar: auditoría ambiental o verificación de cumplimiento de plan de acción o diagnóstico ambiental.</w:t>
            </w:r>
          </w:p>
        </w:tc>
      </w:tr>
      <w:tr w:rsidR="00A24683" w14:paraId="788D29A6" w14:textId="77777777">
        <w:trPr>
          <w:trHeight w:val="409"/>
        </w:trPr>
        <w:tc>
          <w:tcPr>
            <w:tcW w:w="959" w:type="dxa"/>
          </w:tcPr>
          <w:p w14:paraId="18B85E9B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&lt;2&gt;</w:t>
            </w:r>
          </w:p>
        </w:tc>
        <w:tc>
          <w:tcPr>
            <w:tcW w:w="8149" w:type="dxa"/>
          </w:tcPr>
          <w:p w14:paraId="74122E75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Señalar la razón social del establecimiento (conforme está establecido en el RFC) y entre paréntesis el nombre de la instalación en la que se realizan los trabajos de campo, la cual coincide con la información de la solicitud de registro.</w:t>
            </w:r>
          </w:p>
        </w:tc>
      </w:tr>
      <w:tr w:rsidR="00A24683" w14:paraId="72E787CF" w14:textId="77777777">
        <w:trPr>
          <w:trHeight w:val="409"/>
        </w:trPr>
        <w:tc>
          <w:tcPr>
            <w:tcW w:w="959" w:type="dxa"/>
          </w:tcPr>
          <w:p w14:paraId="5A83BBEA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&lt;3&gt;</w:t>
            </w:r>
          </w:p>
        </w:tc>
        <w:tc>
          <w:tcPr>
            <w:tcW w:w="8149" w:type="dxa"/>
          </w:tcPr>
          <w:p w14:paraId="0ACCEE88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Dirección de la instalación en la que se realizan los trabajos de campo (Calle, Número, Colonia, Localidad, Municipio y Código Postal), la cual coincide con la información de la solicitud de registro.</w:t>
            </w:r>
          </w:p>
        </w:tc>
      </w:tr>
      <w:tr w:rsidR="00A24683" w14:paraId="02438993" w14:textId="77777777">
        <w:trPr>
          <w:trHeight w:val="409"/>
        </w:trPr>
        <w:tc>
          <w:tcPr>
            <w:tcW w:w="959" w:type="dxa"/>
          </w:tcPr>
          <w:p w14:paraId="3751F714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&lt;4&gt;</w:t>
            </w:r>
          </w:p>
        </w:tc>
        <w:tc>
          <w:tcPr>
            <w:tcW w:w="8149" w:type="dxa"/>
          </w:tcPr>
          <w:p w14:paraId="5E807CE0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la fecha en la que se levanta la minuta por el cierre de trabajos de campo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aaaa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).</w:t>
            </w:r>
          </w:p>
        </w:tc>
      </w:tr>
      <w:tr w:rsidR="00A24683" w14:paraId="14FF606F" w14:textId="77777777">
        <w:trPr>
          <w:trHeight w:val="409"/>
        </w:trPr>
        <w:tc>
          <w:tcPr>
            <w:tcW w:w="959" w:type="dxa"/>
          </w:tcPr>
          <w:p w14:paraId="74018AF7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&lt;5&gt;</w:t>
            </w:r>
          </w:p>
        </w:tc>
        <w:tc>
          <w:tcPr>
            <w:tcW w:w="8149" w:type="dxa"/>
          </w:tcPr>
          <w:p w14:paraId="7A3D1945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Lugar donde se firma la minuta (instalación verificada, sede alterna, corporativo, oficinas generales, etc.).</w:t>
            </w:r>
          </w:p>
        </w:tc>
      </w:tr>
      <w:tr w:rsidR="00A24683" w14:paraId="29CC2ACE" w14:textId="77777777">
        <w:trPr>
          <w:trHeight w:val="409"/>
        </w:trPr>
        <w:tc>
          <w:tcPr>
            <w:tcW w:w="959" w:type="dxa"/>
          </w:tcPr>
          <w:p w14:paraId="24233940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&lt;6&gt;</w:t>
            </w:r>
          </w:p>
        </w:tc>
        <w:tc>
          <w:tcPr>
            <w:tcW w:w="8149" w:type="dxa"/>
          </w:tcPr>
          <w:p w14:paraId="76580531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Hora de inicio de la reunión.</w:t>
            </w:r>
          </w:p>
        </w:tc>
      </w:tr>
      <w:tr w:rsidR="00A24683" w14:paraId="3C73BF61" w14:textId="77777777">
        <w:trPr>
          <w:trHeight w:val="409"/>
        </w:trPr>
        <w:tc>
          <w:tcPr>
            <w:tcW w:w="959" w:type="dxa"/>
          </w:tcPr>
          <w:p w14:paraId="1892DA02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&lt;7&gt;</w:t>
            </w:r>
          </w:p>
        </w:tc>
        <w:tc>
          <w:tcPr>
            <w:tcW w:w="8149" w:type="dxa"/>
          </w:tcPr>
          <w:p w14:paraId="54C248E8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el número de registro de procedimiento de auditoría que asigna la Procuraduría.</w:t>
            </w:r>
          </w:p>
        </w:tc>
      </w:tr>
      <w:tr w:rsidR="00A24683" w14:paraId="5D76D74D" w14:textId="77777777">
        <w:trPr>
          <w:trHeight w:val="409"/>
        </w:trPr>
        <w:tc>
          <w:tcPr>
            <w:tcW w:w="959" w:type="dxa"/>
          </w:tcPr>
          <w:p w14:paraId="3F81B093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&lt;8&gt;</w:t>
            </w:r>
          </w:p>
        </w:tc>
        <w:tc>
          <w:tcPr>
            <w:tcW w:w="8149" w:type="dxa"/>
          </w:tcPr>
          <w:p w14:paraId="6D5FC40D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Seleccionar una opción: </w:t>
            </w:r>
          </w:p>
          <w:p w14:paraId="0DF11FF6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Auditoría ambiental</w:t>
            </w:r>
          </w:p>
          <w:p w14:paraId="7663CFF2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Diagnóstico ambiental</w:t>
            </w:r>
          </w:p>
          <w:p w14:paraId="6E2D5DDD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Verificación de cumplimiento del plan de acción.</w:t>
            </w:r>
          </w:p>
        </w:tc>
      </w:tr>
      <w:tr w:rsidR="00A24683" w14:paraId="5C432722" w14:textId="77777777">
        <w:trPr>
          <w:trHeight w:val="409"/>
        </w:trPr>
        <w:tc>
          <w:tcPr>
            <w:tcW w:w="959" w:type="dxa"/>
          </w:tcPr>
          <w:p w14:paraId="332E9418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&lt;9&gt;</w:t>
            </w:r>
          </w:p>
        </w:tc>
        <w:tc>
          <w:tcPr>
            <w:tcW w:w="8149" w:type="dxa"/>
          </w:tcPr>
          <w:p w14:paraId="1CF41E82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Nombre(s) del (de los) asistente(s) por el establecimiento.</w:t>
            </w:r>
          </w:p>
        </w:tc>
      </w:tr>
      <w:tr w:rsidR="00A24683" w14:paraId="375A54FF" w14:textId="77777777">
        <w:trPr>
          <w:trHeight w:val="409"/>
        </w:trPr>
        <w:tc>
          <w:tcPr>
            <w:tcW w:w="959" w:type="dxa"/>
          </w:tcPr>
          <w:p w14:paraId="17412F40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&lt;10&gt;</w:t>
            </w:r>
          </w:p>
        </w:tc>
        <w:tc>
          <w:tcPr>
            <w:tcW w:w="8149" w:type="dxa"/>
          </w:tcPr>
          <w:p w14:paraId="3ABE734E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Cargo del (de los) asistente(s) por el establecimiento.</w:t>
            </w:r>
          </w:p>
        </w:tc>
      </w:tr>
      <w:tr w:rsidR="00A24683" w14:paraId="26A6F3D2" w14:textId="77777777">
        <w:trPr>
          <w:trHeight w:val="409"/>
        </w:trPr>
        <w:tc>
          <w:tcPr>
            <w:tcW w:w="959" w:type="dxa"/>
          </w:tcPr>
          <w:p w14:paraId="1F7B966D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&lt;11&gt;</w:t>
            </w:r>
          </w:p>
        </w:tc>
        <w:tc>
          <w:tcPr>
            <w:tcW w:w="8149" w:type="dxa"/>
          </w:tcPr>
          <w:p w14:paraId="63469AA1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Nombre(s) del (de los) representante(s) de la Procuraduría, sólo en caso de asistencia.</w:t>
            </w:r>
          </w:p>
        </w:tc>
      </w:tr>
      <w:tr w:rsidR="00A24683" w14:paraId="031CCD99" w14:textId="77777777">
        <w:trPr>
          <w:trHeight w:val="410"/>
        </w:trPr>
        <w:tc>
          <w:tcPr>
            <w:tcW w:w="959" w:type="dxa"/>
          </w:tcPr>
          <w:p w14:paraId="6DE49741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&lt;12&gt;</w:t>
            </w:r>
          </w:p>
        </w:tc>
        <w:tc>
          <w:tcPr>
            <w:tcW w:w="8149" w:type="dxa"/>
          </w:tcPr>
          <w:p w14:paraId="758B7BE4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Cargo del (de los) representante(s) de la Procuraduría.</w:t>
            </w:r>
          </w:p>
        </w:tc>
      </w:tr>
      <w:tr w:rsidR="00A24683" w14:paraId="4F763CFC" w14:textId="77777777">
        <w:trPr>
          <w:trHeight w:val="410"/>
        </w:trPr>
        <w:tc>
          <w:tcPr>
            <w:tcW w:w="959" w:type="dxa"/>
          </w:tcPr>
          <w:p w14:paraId="03080C20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&lt;13&gt;</w:t>
            </w:r>
          </w:p>
        </w:tc>
        <w:tc>
          <w:tcPr>
            <w:tcW w:w="8149" w:type="dxa"/>
          </w:tcPr>
          <w:p w14:paraId="66C5DB2D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completo de la Unidad Auditora.</w:t>
            </w:r>
          </w:p>
        </w:tc>
      </w:tr>
      <w:tr w:rsidR="00A24683" w14:paraId="0186B1AE" w14:textId="77777777">
        <w:trPr>
          <w:trHeight w:val="409"/>
        </w:trPr>
        <w:tc>
          <w:tcPr>
            <w:tcW w:w="959" w:type="dxa"/>
          </w:tcPr>
          <w:p w14:paraId="060E7A79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&lt;14&gt;</w:t>
            </w:r>
          </w:p>
        </w:tc>
        <w:tc>
          <w:tcPr>
            <w:tcW w:w="8149" w:type="dxa"/>
          </w:tcPr>
          <w:p w14:paraId="747D2F26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auditor líder</w:t>
            </w:r>
          </w:p>
        </w:tc>
      </w:tr>
      <w:tr w:rsidR="00A24683" w14:paraId="3BBC45B8" w14:textId="77777777">
        <w:trPr>
          <w:trHeight w:val="410"/>
        </w:trPr>
        <w:tc>
          <w:tcPr>
            <w:tcW w:w="959" w:type="dxa"/>
          </w:tcPr>
          <w:p w14:paraId="275B10D7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&lt;15&gt;</w:t>
            </w:r>
          </w:p>
        </w:tc>
        <w:tc>
          <w:tcPr>
            <w:tcW w:w="8149" w:type="dxa"/>
          </w:tcPr>
          <w:p w14:paraId="6BA1DD86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(los) auditor(es) especialista(s) y la materia que verifica(n).</w:t>
            </w:r>
          </w:p>
        </w:tc>
      </w:tr>
      <w:tr w:rsidR="00A24683" w14:paraId="61403675" w14:textId="77777777">
        <w:trPr>
          <w:trHeight w:val="409"/>
        </w:trPr>
        <w:tc>
          <w:tcPr>
            <w:tcW w:w="959" w:type="dxa"/>
          </w:tcPr>
          <w:p w14:paraId="40CB7298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&lt;16&gt;</w:t>
            </w:r>
          </w:p>
        </w:tc>
        <w:tc>
          <w:tcPr>
            <w:tcW w:w="8149" w:type="dxa"/>
          </w:tcPr>
          <w:p w14:paraId="57F80763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(los) auditor(es) especialista(s) subcontratado(s) acreditado(s) y la materia que verifica(n).</w:t>
            </w:r>
          </w:p>
        </w:tc>
      </w:tr>
      <w:tr w:rsidR="00A24683" w14:paraId="4ADF25F0" w14:textId="77777777">
        <w:trPr>
          <w:trHeight w:val="409"/>
        </w:trPr>
        <w:tc>
          <w:tcPr>
            <w:tcW w:w="959" w:type="dxa"/>
          </w:tcPr>
          <w:p w14:paraId="77760A01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&lt;17&gt;</w:t>
            </w:r>
          </w:p>
        </w:tc>
        <w:tc>
          <w:tcPr>
            <w:tcW w:w="8149" w:type="dxa"/>
          </w:tcPr>
          <w:p w14:paraId="066AD0F6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Asentar el nombre del (los) especialista(s), pertenecientes a la unidad auditora o subcontratado(s) no acreditado(s), así como la materia de recursos naturales, vida silvestre o recursos forestales que verifica(n).</w:t>
            </w:r>
          </w:p>
        </w:tc>
      </w:tr>
      <w:tr w:rsidR="00A24683" w14:paraId="307EEDAF" w14:textId="77777777">
        <w:trPr>
          <w:trHeight w:val="410"/>
        </w:trPr>
        <w:tc>
          <w:tcPr>
            <w:tcW w:w="959" w:type="dxa"/>
          </w:tcPr>
          <w:p w14:paraId="6DBF4758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&lt;18&gt;</w:t>
            </w:r>
          </w:p>
        </w:tc>
        <w:tc>
          <w:tcPr>
            <w:tcW w:w="8149" w:type="dxa"/>
          </w:tcPr>
          <w:p w14:paraId="5E20EF08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Asentar el nombre de la(s) persona(s) que está(n) en capacitación o entrenamiento, especificando la materia en la que se capacitan o entrenan.</w:t>
            </w:r>
          </w:p>
        </w:tc>
      </w:tr>
      <w:tr w:rsidR="00A24683" w14:paraId="2B54180C" w14:textId="77777777">
        <w:trPr>
          <w:trHeight w:val="410"/>
        </w:trPr>
        <w:tc>
          <w:tcPr>
            <w:tcW w:w="959" w:type="dxa"/>
          </w:tcPr>
          <w:p w14:paraId="10711C02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&lt;19&gt;</w:t>
            </w:r>
          </w:p>
        </w:tc>
        <w:tc>
          <w:tcPr>
            <w:tcW w:w="8149" w:type="dxa"/>
          </w:tcPr>
          <w:p w14:paraId="5E4C2C80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la fecha en la que se levantó la minuta por el inicio de trabajos de campo (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/mm/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aaaa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).</w:t>
            </w:r>
          </w:p>
        </w:tc>
      </w:tr>
      <w:tr w:rsidR="00A24683" w14:paraId="5D50AEA0" w14:textId="77777777">
        <w:trPr>
          <w:trHeight w:val="410"/>
        </w:trPr>
        <w:tc>
          <w:tcPr>
            <w:tcW w:w="959" w:type="dxa"/>
          </w:tcPr>
          <w:p w14:paraId="542B4D44" w14:textId="77777777" w:rsidR="00A24683" w:rsidRDefault="009B766D">
            <w:pPr>
              <w:spacing w:before="60" w:after="6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&lt;20&gt;</w:t>
            </w:r>
          </w:p>
        </w:tc>
        <w:tc>
          <w:tcPr>
            <w:tcW w:w="8149" w:type="dxa"/>
          </w:tcPr>
          <w:p w14:paraId="1C3FF96E" w14:textId="77777777" w:rsidR="00A24683" w:rsidRDefault="009B766D">
            <w:pPr>
              <w:spacing w:before="60" w:after="6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Paginar documento.</w:t>
            </w:r>
          </w:p>
        </w:tc>
      </w:tr>
    </w:tbl>
    <w:p w14:paraId="7B481CC5" w14:textId="77777777" w:rsidR="00A24683" w:rsidRDefault="00A24683">
      <w:pPr>
        <w:spacing w:before="60" w:after="60"/>
        <w:ind w:left="1134" w:hanging="113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A24683">
      <w:pgSz w:w="12240" w:h="15840"/>
      <w:pgMar w:top="1417" w:right="1701" w:bottom="125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82C8" w14:textId="77777777" w:rsidR="005E5337" w:rsidRDefault="005E5337">
      <w:r>
        <w:separator/>
      </w:r>
    </w:p>
  </w:endnote>
  <w:endnote w:type="continuationSeparator" w:id="0">
    <w:p w14:paraId="490CB83A" w14:textId="77777777" w:rsidR="005E5337" w:rsidRDefault="005E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032" w14:textId="77777777" w:rsidR="00A24683" w:rsidRDefault="009B7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EC436D6" w14:textId="77777777" w:rsidR="00A24683" w:rsidRDefault="00A246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D3C6" w14:textId="01EB0C4A" w:rsidR="00A24683" w:rsidRDefault="009B7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8FA944" wp14:editId="6A0E2E93">
              <wp:simplePos x="0" y="0"/>
              <wp:positionH relativeFrom="margin">
                <wp:align>left</wp:align>
              </wp:positionH>
              <wp:positionV relativeFrom="paragraph">
                <wp:posOffset>-266065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D9D1A" w14:textId="77777777" w:rsidR="009B766D" w:rsidRDefault="009B766D" w:rsidP="009B766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5860AA9D" w14:textId="77777777" w:rsidR="009B766D" w:rsidRDefault="009B766D" w:rsidP="009B766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8FA944" id="Grupo 6" o:spid="_x0000_s1026" style="position:absolute;margin-left:0;margin-top:-20.95pt;width:518.25pt;height:69.55pt;z-index:251661312;mso-position-horizontal:left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2E5D9D1A" w14:textId="77777777" w:rsidR="009B766D" w:rsidRDefault="009B766D" w:rsidP="009B766D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Calle Gral. José Ma. Yáñez #21 Entre Tamaulipas y Zacatecas, Col. San Benito, Hermosillo, Sonora.</w:t>
                      </w:r>
                    </w:p>
                    <w:p w14:paraId="5860AA9D" w14:textId="77777777" w:rsidR="009B766D" w:rsidRDefault="009B766D" w:rsidP="009B766D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E1AE" w14:textId="77777777" w:rsidR="005E5337" w:rsidRDefault="005E5337">
      <w:r>
        <w:separator/>
      </w:r>
    </w:p>
  </w:footnote>
  <w:footnote w:type="continuationSeparator" w:id="0">
    <w:p w14:paraId="195E3CC5" w14:textId="77777777" w:rsidR="005E5337" w:rsidRDefault="005E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0287" w14:textId="3DB63E57" w:rsidR="00A24683" w:rsidRDefault="00A246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5"/>
      <w:tblW w:w="9387" w:type="dxa"/>
      <w:tblInd w:w="298" w:type="dxa"/>
      <w:tblLayout w:type="fixed"/>
      <w:tblLook w:val="0000" w:firstRow="0" w:lastRow="0" w:firstColumn="0" w:lastColumn="0" w:noHBand="0" w:noVBand="0"/>
    </w:tblPr>
    <w:tblGrid>
      <w:gridCol w:w="1310"/>
      <w:gridCol w:w="6452"/>
      <w:gridCol w:w="1625"/>
    </w:tblGrid>
    <w:tr w:rsidR="00A24683" w14:paraId="7FC6106B" w14:textId="77777777" w:rsidTr="009B766D">
      <w:trPr>
        <w:cantSplit/>
        <w:trHeight w:val="448"/>
      </w:trPr>
      <w:tc>
        <w:tcPr>
          <w:tcW w:w="1310" w:type="dxa"/>
          <w:vMerge w:val="restart"/>
          <w:vAlign w:val="center"/>
        </w:tcPr>
        <w:p w14:paraId="520200A2" w14:textId="1A41662E" w:rsidR="00A24683" w:rsidRDefault="009B766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114300" distB="114300" distL="114300" distR="114300" simplePos="0" relativeHeight="251665408" behindDoc="1" locked="0" layoutInCell="1" hidden="0" allowOverlap="1" wp14:anchorId="7BA14C92" wp14:editId="63A8C05B">
                <wp:simplePos x="0" y="0"/>
                <wp:positionH relativeFrom="column">
                  <wp:posOffset>-342900</wp:posOffset>
                </wp:positionH>
                <wp:positionV relativeFrom="paragraph">
                  <wp:posOffset>-226060</wp:posOffset>
                </wp:positionV>
                <wp:extent cx="1720850" cy="89789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897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52" w:type="dxa"/>
          <w:vAlign w:val="center"/>
        </w:tcPr>
        <w:p w14:paraId="31DF2FFA" w14:textId="17314BCE" w:rsidR="00A24683" w:rsidRDefault="009B766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  <w:t xml:space="preserve">Apéndice Informativo E </w:t>
          </w:r>
        </w:p>
        <w:p w14:paraId="5A405D97" w14:textId="77777777" w:rsidR="00A24683" w:rsidRDefault="009B766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  <w:t xml:space="preserve"> </w:t>
          </w:r>
        </w:p>
      </w:tc>
      <w:tc>
        <w:tcPr>
          <w:tcW w:w="1625" w:type="dxa"/>
          <w:vMerge w:val="restart"/>
          <w:vAlign w:val="center"/>
        </w:tcPr>
        <w:p w14:paraId="7253468A" w14:textId="138260E8" w:rsidR="00A24683" w:rsidRDefault="00396E4E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114300" distB="114300" distL="114300" distR="114300" simplePos="0" relativeHeight="251663360" behindDoc="1" locked="0" layoutInCell="1" hidden="0" allowOverlap="1" wp14:anchorId="6FFAE2F6" wp14:editId="311FEE02">
                <wp:simplePos x="0" y="0"/>
                <wp:positionH relativeFrom="page">
                  <wp:posOffset>-154305</wp:posOffset>
                </wp:positionH>
                <wp:positionV relativeFrom="paragraph">
                  <wp:posOffset>-231140</wp:posOffset>
                </wp:positionV>
                <wp:extent cx="1463040" cy="570230"/>
                <wp:effectExtent l="0" t="0" r="0" b="127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41074" t="46530" r="2477" b="105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570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24683" w14:paraId="371684BE" w14:textId="77777777" w:rsidTr="009B766D">
      <w:trPr>
        <w:cantSplit/>
        <w:trHeight w:val="351"/>
      </w:trPr>
      <w:tc>
        <w:tcPr>
          <w:tcW w:w="1310" w:type="dxa"/>
          <w:vMerge/>
          <w:vAlign w:val="center"/>
        </w:tcPr>
        <w:p w14:paraId="6C70D579" w14:textId="77777777" w:rsidR="00A24683" w:rsidRDefault="00A246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</w:p>
      </w:tc>
      <w:tc>
        <w:tcPr>
          <w:tcW w:w="6452" w:type="dxa"/>
          <w:vAlign w:val="center"/>
        </w:tcPr>
        <w:p w14:paraId="3FBA85DB" w14:textId="64CCBF7F" w:rsidR="00A24683" w:rsidRDefault="009B766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 xml:space="preserve">                          </w:t>
          </w:r>
          <w:r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  <w:t>Minuta de Cierre de Trabajos de Campo</w:t>
          </w:r>
        </w:p>
        <w:p w14:paraId="71AE08FC" w14:textId="77777777" w:rsidR="00A24683" w:rsidRDefault="00A2468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</w:p>
      </w:tc>
      <w:tc>
        <w:tcPr>
          <w:tcW w:w="1625" w:type="dxa"/>
          <w:vMerge/>
          <w:vAlign w:val="center"/>
        </w:tcPr>
        <w:p w14:paraId="3C9B9100" w14:textId="77777777" w:rsidR="00A24683" w:rsidRDefault="00A246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  <w:sz w:val="20"/>
              <w:szCs w:val="20"/>
            </w:rPr>
          </w:pPr>
        </w:p>
      </w:tc>
    </w:tr>
  </w:tbl>
  <w:p w14:paraId="75EF3B65" w14:textId="77777777" w:rsidR="00A24683" w:rsidRDefault="00A24683">
    <w:pPr>
      <w:spacing w:before="60" w:after="60"/>
      <w:rPr>
        <w:rFonts w:ascii="Century Gothic" w:eastAsia="Century Gothic" w:hAnsi="Century Gothic" w:cs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061C"/>
    <w:multiLevelType w:val="multilevel"/>
    <w:tmpl w:val="263C268C"/>
    <w:lvl w:ilvl="0">
      <w:start w:val="1"/>
      <w:numFmt w:val="upperRoman"/>
      <w:lvlText w:val="%1."/>
      <w:lvlJc w:val="left"/>
      <w:pPr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6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83"/>
    <w:rsid w:val="001E10C1"/>
    <w:rsid w:val="00396E4E"/>
    <w:rsid w:val="005E5337"/>
    <w:rsid w:val="009B766D"/>
    <w:rsid w:val="00A2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15666"/>
  <w15:docId w15:val="{F93FFEDA-62CD-4436-A245-61BD567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727"/>
    <w:pPr>
      <w:keepNext/>
      <w:outlineLvl w:val="1"/>
    </w:pPr>
    <w:rPr>
      <w:rFonts w:ascii="Arial" w:hAnsi="Arial"/>
      <w:b/>
      <w:szCs w:val="20"/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link w:val="Ttulo2"/>
    <w:semiHidden/>
    <w:locked/>
    <w:rsid w:val="00F40CBA"/>
    <w:rPr>
      <w:rFonts w:ascii="Cambria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73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F40C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730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F40CBA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730A9"/>
    <w:pPr>
      <w:tabs>
        <w:tab w:val="left" w:pos="540"/>
      </w:tabs>
      <w:ind w:firstLine="708"/>
      <w:jc w:val="both"/>
    </w:pPr>
    <w:rPr>
      <w:rFonts w:ascii="Arial" w:hAnsi="Arial"/>
      <w:sz w:val="20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locked/>
    <w:rsid w:val="00F40CBA"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F730A9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F40CBA"/>
    <w:rPr>
      <w:rFonts w:cs="Times New Roman"/>
      <w:sz w:val="24"/>
      <w:szCs w:val="24"/>
    </w:rPr>
  </w:style>
  <w:style w:type="character" w:styleId="Nmerodepgina">
    <w:name w:val="page number"/>
    <w:rsid w:val="00F730A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rsid w:val="008A1F0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semiHidden/>
    <w:locked/>
    <w:rsid w:val="00F40CBA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4662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F40CBA"/>
    <w:rPr>
      <w:rFonts w:cs="Times New Roman"/>
      <w:sz w:val="2"/>
    </w:rPr>
  </w:style>
  <w:style w:type="paragraph" w:styleId="Prrafodelista">
    <w:name w:val="List Paragraph"/>
    <w:basedOn w:val="Normal"/>
    <w:uiPriority w:val="34"/>
    <w:qFormat/>
    <w:rsid w:val="00CF51CF"/>
    <w:pPr>
      <w:ind w:left="708"/>
    </w:pPr>
  </w:style>
  <w:style w:type="paragraph" w:customStyle="1" w:styleId="Sangradet">
    <w:name w:val="Sangría de t"/>
    <w:aliases w:val="independiente"/>
    <w:basedOn w:val="Normal"/>
    <w:rsid w:val="00E5282D"/>
    <w:pPr>
      <w:tabs>
        <w:tab w:val="num" w:pos="907"/>
      </w:tabs>
      <w:spacing w:after="120"/>
      <w:ind w:left="907" w:hanging="550"/>
      <w:jc w:val="both"/>
    </w:pPr>
    <w:rPr>
      <w:rFonts w:ascii="Arial" w:hAnsi="Arial"/>
      <w:sz w:val="22"/>
      <w:szCs w:val="20"/>
      <w:lang w:val="es-ES_tradnl" w:eastAsia="es-ES"/>
    </w:rPr>
  </w:style>
  <w:style w:type="paragraph" w:customStyle="1" w:styleId="texto">
    <w:name w:val="texto"/>
    <w:basedOn w:val="Normal"/>
    <w:rsid w:val="00581AB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+lTuiLgWN8QZrMJNIMkXwGDQw==">AMUW2mUPnPEXY0h7T+Skofqjumb1pNrsdzngB0J3+DfvV4hDOYKxJaaS9LwOb9Z7nzHrvvXNMGzI1jV87gUugUIqk3bbphkV/P4s5IulFlOhAs2ECkrLHkQR+TEUflr7WY5T0l8Q5KuM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Profepa</dc:creator>
  <cp:lastModifiedBy>JESUS FRANCISCO CRUZ RAMOS</cp:lastModifiedBy>
  <cp:revision>2</cp:revision>
  <dcterms:created xsi:type="dcterms:W3CDTF">2023-08-08T19:18:00Z</dcterms:created>
  <dcterms:modified xsi:type="dcterms:W3CDTF">2023-08-08T19:18:00Z</dcterms:modified>
</cp:coreProperties>
</file>